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485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a0" w:noVBand="0" w:noHBand="0" w:lastColumn="0" w:firstColumn="1" w:lastRow="0" w:firstRow="1"/>
      </w:tblPr>
      <w:tblGrid>
        <w:gridCol w:w="4784"/>
        <w:gridCol w:w="10065"/>
      </w:tblGrid>
      <w:tr>
        <w:trPr/>
        <w:tc>
          <w:tcPr>
            <w:tcW w:w="4784" w:type="dxa"/>
            <w:tcBorders/>
            <w:shd w:fill="auto" w:val="clear"/>
          </w:tcPr>
          <w:p>
            <w:pPr>
              <w:pStyle w:val="Normal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Муниципальное бюджетное дошкольное</w:t>
            </w:r>
          </w:p>
          <w:p>
            <w:pPr>
              <w:pStyle w:val="Normal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образовательное учреждение</w:t>
            </w:r>
          </w:p>
          <w:p>
            <w:pPr>
              <w:pStyle w:val="Normal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ДЕТСКИЙ САД</w:t>
            </w:r>
          </w:p>
          <w:p>
            <w:pPr>
              <w:pStyle w:val="Normal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№ </w:t>
            </w:r>
            <w:r>
              <w:rPr>
                <w:rFonts w:eastAsia="Calibri"/>
                <w:sz w:val="22"/>
                <w:szCs w:val="22"/>
              </w:rPr>
              <w:t>10 «ЯГОДКА»</w:t>
            </w:r>
          </w:p>
          <w:p>
            <w:pPr>
              <w:pStyle w:val="Normal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города Котельнича</w:t>
            </w:r>
          </w:p>
          <w:p>
            <w:pPr>
              <w:pStyle w:val="Normal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Кировской области</w:t>
            </w:r>
          </w:p>
          <w:p>
            <w:pPr>
              <w:pStyle w:val="Normal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ОГРН 1024300822590</w:t>
            </w:r>
          </w:p>
          <w:p>
            <w:pPr>
              <w:pStyle w:val="Normal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ИНН 4313104598   КПП 431301001</w:t>
            </w:r>
          </w:p>
          <w:p>
            <w:pPr>
              <w:pStyle w:val="Normal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612600 Кировская область</w:t>
            </w:r>
          </w:p>
          <w:p>
            <w:pPr>
              <w:pStyle w:val="Normal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г. Котельнич, ул. Октябрьская,162</w:t>
            </w:r>
          </w:p>
          <w:p>
            <w:pPr>
              <w:pStyle w:val="Normal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тел.4-22-40</w:t>
            </w:r>
          </w:p>
        </w:tc>
        <w:tc>
          <w:tcPr>
            <w:tcW w:w="10065" w:type="dxa"/>
            <w:tcBorders/>
            <w:shd w:fill="auto" w:val="clear"/>
          </w:tcPr>
          <w:p>
            <w:pPr>
              <w:pStyle w:val="Normal"/>
              <w:ind w:firstLine="372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  <w:r>
              <w:rPr>
                <w:rFonts w:eastAsia="Calibri"/>
                <w:color w:val="333333"/>
                <w:sz w:val="28"/>
                <w:szCs w:val="28"/>
              </w:rPr>
              <w:t>В управление образования городского округа</w:t>
            </w:r>
          </w:p>
          <w:p>
            <w:pPr>
              <w:pStyle w:val="Normal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  <w:r>
              <w:rPr>
                <w:rFonts w:eastAsia="Calibri"/>
                <w:color w:val="333333"/>
                <w:sz w:val="28"/>
                <w:szCs w:val="28"/>
              </w:rPr>
              <w:t xml:space="preserve">      </w:t>
            </w:r>
            <w:r>
              <w:rPr>
                <w:rFonts w:eastAsia="Calibri"/>
                <w:color w:val="333333"/>
                <w:sz w:val="28"/>
                <w:szCs w:val="28"/>
              </w:rPr>
              <w:t>города Котельнича</w:t>
            </w:r>
          </w:p>
          <w:p>
            <w:pPr>
              <w:pStyle w:val="Normal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  <w:r>
              <w:rPr>
                <w:rFonts w:eastAsia="Calibri"/>
                <w:color w:val="333333"/>
                <w:sz w:val="28"/>
                <w:szCs w:val="28"/>
              </w:rPr>
              <w:t xml:space="preserve">        </w:t>
            </w:r>
            <w:r>
              <w:rPr>
                <w:rFonts w:eastAsia="Calibri"/>
                <w:color w:val="333333"/>
                <w:sz w:val="28"/>
                <w:szCs w:val="28"/>
              </w:rPr>
              <w:t>Кировской области</w:t>
            </w:r>
          </w:p>
        </w:tc>
      </w:tr>
    </w:tbl>
    <w:p>
      <w:pPr>
        <w:pStyle w:val="Normal"/>
        <w:rPr>
          <w:rFonts w:eastAsia="Calibri"/>
          <w:lang w:val="en-US"/>
        </w:rPr>
      </w:pPr>
      <w:r>
        <w:rPr>
          <w:rFonts w:eastAsia="Calibri"/>
          <w:lang w:val="en-US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Перечень инновационных площадок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базе  образовательных организаций дошкольного образования </w:t>
      </w:r>
    </w:p>
    <w:p>
      <w:pPr>
        <w:pStyle w:val="Normal"/>
        <w:jc w:val="center"/>
        <w:rPr/>
      </w:pPr>
      <w:r>
        <w:rPr>
          <w:sz w:val="28"/>
          <w:szCs w:val="28"/>
        </w:rPr>
        <w:t>города Котельнича на 01 сентября 201</w:t>
      </w:r>
      <w:r>
        <w:rPr>
          <w:sz w:val="28"/>
          <w:szCs w:val="28"/>
        </w:rPr>
        <w:t xml:space="preserve">6 </w:t>
      </w:r>
      <w:r>
        <w:rPr>
          <w:sz w:val="28"/>
          <w:szCs w:val="28"/>
        </w:rPr>
        <w:t>года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4786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32"/>
        <w:gridCol w:w="3404"/>
        <w:gridCol w:w="2445"/>
        <w:gridCol w:w="2373"/>
        <w:gridCol w:w="2410"/>
        <w:gridCol w:w="1519"/>
        <w:gridCol w:w="2102"/>
      </w:tblGrid>
      <w:tr>
        <w:trPr/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образовательной организации с указанием юридического адреса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инновационной площадки, уровень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 функционирования площадки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(организация, Ф.И. О. руководителя, должность)</w:t>
            </w: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реализации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сопровождения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(Договор о безвозмездном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(платном) оказании услуг</w:t>
            </w:r>
          </w:p>
        </w:tc>
      </w:tr>
      <w:tr>
        <w:trPr/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Муниципальное бюджетное дошкольное образовательное учреждение </w:t>
            </w:r>
          </w:p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«Детский сад № 10 «Ягодка» </w:t>
            </w:r>
          </w:p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города Котельнича Кировской области</w:t>
            </w:r>
          </w:p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Юридический адрес:</w:t>
            </w:r>
          </w:p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612600, г. Котельнич,</w:t>
            </w:r>
          </w:p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ул. Октябрьская, д.162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Муниципальная инновационная площадка                             на базе МБОУ СОШ               с УИОП № 5</w:t>
            </w:r>
          </w:p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Тема инновационной площадки: </w:t>
            </w:r>
            <w:bookmarkStart w:id="0" w:name="_GoBack"/>
            <w:bookmarkEnd w:id="0"/>
            <w:r>
              <w:rPr>
                <w:color w:val="000000" w:themeColor="text1"/>
                <w:sz w:val="20"/>
                <w:szCs w:val="20"/>
              </w:rPr>
              <w:t>«Реализация ФГОС с позиций непрерывности и преемственности между дошкольным и начальным общим образованием»»</w:t>
            </w: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Приказ Управления образования городского округа города Котельнича</w:t>
            </w:r>
          </w:p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color w:val="000000" w:themeColor="text1"/>
                <w:sz w:val="20"/>
                <w:szCs w:val="20"/>
              </w:rPr>
              <w:t>110 от 03.10.2014 г.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Учитель начальных классов МБОУ СОШ с УИОП № 5</w:t>
            </w:r>
          </w:p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Алалыкина Екатерина Геннадьевна</w:t>
            </w: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2014-2017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i/>
                <w:color w:val="000000" w:themeColor="text1"/>
                <w:sz w:val="20"/>
                <w:szCs w:val="20"/>
              </w:rPr>
              <w:t>-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>З</w:t>
      </w:r>
      <w:r>
        <w:rPr/>
        <w:t xml:space="preserve">ав. МБДОУ д/с № 10 «Ягодка»  </w:t>
      </w:r>
      <w:r>
        <w:rPr/>
        <w:t>Н.А.Митяшина</w:t>
      </w:r>
    </w:p>
    <w:sectPr>
      <w:type w:val="nextPage"/>
      <w:pgSz w:orient="landscape" w:w="16838" w:h="11906"/>
      <w:pgMar w:left="1134" w:right="1134" w:header="0" w:top="567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f3db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Arial Unicode MS" w:cs="Lucida 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LibreOffice/5.4.4.2$Linux_x86 LibreOffice_project/2524958677847fb3bb44820e40380acbe820f960</Application>
  <Pages>1</Pages>
  <Words>168</Words>
  <Characters>1210</Characters>
  <CharactersWithSpaces>1398</CharactersWithSpaces>
  <Paragraphs>45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2014-10-15T09:31:00Z</dcterms:created>
  <dc:creator>User</dc:creator>
  <dc:description/>
  <dc:language>ru-RU</dc:language>
  <cp:lastModifiedBy/>
  <dcterms:modified xsi:type="dcterms:W3CDTF">2018-02-28T09:10:40Z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